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C1F3CC7" w:rsidR="00F60440" w:rsidRDefault="00F60440" w:rsidP="00F60440">
      <w:pPr>
        <w:jc w:val="center"/>
        <w:rPr>
          <w:sz w:val="24"/>
          <w:szCs w:val="24"/>
        </w:rPr>
      </w:pPr>
      <w:r>
        <w:rPr>
          <w:sz w:val="24"/>
          <w:szCs w:val="24"/>
        </w:rPr>
        <w:t>Regular Meeting 7:</w:t>
      </w:r>
      <w:r w:rsidR="005B705D">
        <w:rPr>
          <w:sz w:val="24"/>
          <w:szCs w:val="24"/>
        </w:rPr>
        <w:t>0</w:t>
      </w:r>
      <w:r>
        <w:rPr>
          <w:sz w:val="24"/>
          <w:szCs w:val="24"/>
        </w:rPr>
        <w:t>0pm</w:t>
      </w:r>
      <w:r w:rsidR="005B705D">
        <w:rPr>
          <w:sz w:val="24"/>
          <w:szCs w:val="24"/>
        </w:rPr>
        <w:t xml:space="preserve"> (via conference call)</w:t>
      </w:r>
    </w:p>
    <w:p w14:paraId="3DA0B2CA" w14:textId="173620E7" w:rsidR="00F60440" w:rsidRDefault="005B705D" w:rsidP="00F60440">
      <w:pPr>
        <w:jc w:val="center"/>
        <w:rPr>
          <w:sz w:val="24"/>
          <w:szCs w:val="24"/>
        </w:rPr>
      </w:pPr>
      <w:r>
        <w:rPr>
          <w:sz w:val="24"/>
          <w:szCs w:val="24"/>
        </w:rPr>
        <w:t>November 23</w:t>
      </w:r>
      <w:r w:rsidR="00090B33">
        <w:rPr>
          <w:sz w:val="24"/>
          <w:szCs w:val="24"/>
        </w:rPr>
        <w:t>,</w:t>
      </w:r>
      <w:r w:rsidR="001B54FA">
        <w:rPr>
          <w:sz w:val="24"/>
          <w:szCs w:val="24"/>
        </w:rPr>
        <w:t xml:space="preserve"> 2020</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225FB75D" w:rsidR="00F60440" w:rsidRDefault="00F60440" w:rsidP="00F60440">
      <w:pPr>
        <w:rPr>
          <w:sz w:val="24"/>
          <w:szCs w:val="24"/>
        </w:rPr>
      </w:pPr>
      <w:r>
        <w:rPr>
          <w:sz w:val="24"/>
          <w:szCs w:val="24"/>
        </w:rPr>
        <w:t xml:space="preserve">This is the </w:t>
      </w:r>
      <w:r w:rsidR="005B705D">
        <w:rPr>
          <w:sz w:val="24"/>
          <w:szCs w:val="24"/>
        </w:rPr>
        <w:t>Special</w:t>
      </w:r>
      <w:r>
        <w:rPr>
          <w:sz w:val="24"/>
          <w:szCs w:val="24"/>
        </w:rPr>
        <w:t xml:space="preserve"> Meeting of the Bloomingdale Planning Board of </w:t>
      </w:r>
      <w:r w:rsidR="00A31570">
        <w:rPr>
          <w:sz w:val="24"/>
          <w:szCs w:val="24"/>
        </w:rPr>
        <w:t xml:space="preserve">November </w:t>
      </w:r>
      <w:r w:rsidR="005B705D">
        <w:rPr>
          <w:sz w:val="24"/>
          <w:szCs w:val="24"/>
        </w:rPr>
        <w:t>23</w:t>
      </w:r>
      <w:r w:rsidR="001B54FA">
        <w:rPr>
          <w:sz w:val="24"/>
          <w:szCs w:val="24"/>
        </w:rPr>
        <w:t>, 2020</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7777777" w:rsidR="001B54FA" w:rsidRDefault="001B54FA" w:rsidP="00F60440">
      <w:pPr>
        <w:rPr>
          <w:sz w:val="24"/>
          <w:szCs w:val="24"/>
        </w:rPr>
      </w:pPr>
      <w:r>
        <w:rPr>
          <w:sz w:val="24"/>
          <w:szCs w:val="24"/>
        </w:rPr>
        <w:t>James W Croop           Barry Greenberg</w:t>
      </w:r>
      <w:r>
        <w:rPr>
          <w:sz w:val="24"/>
          <w:szCs w:val="24"/>
        </w:rPr>
        <w:tab/>
        <w:t>Mike Sondermeyer</w:t>
      </w:r>
      <w:r w:rsidR="005B3485">
        <w:rPr>
          <w:sz w:val="24"/>
          <w:szCs w:val="24"/>
        </w:rPr>
        <w:tab/>
        <w:t>Kevin Luccio</w:t>
      </w:r>
    </w:p>
    <w:p w14:paraId="2C6D7A1E" w14:textId="77777777"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Brian Guinan</w:t>
      </w:r>
      <w:r>
        <w:rPr>
          <w:sz w:val="24"/>
          <w:szCs w:val="24"/>
        </w:rPr>
        <w:tab/>
      </w:r>
      <w:r>
        <w:rPr>
          <w:sz w:val="24"/>
          <w:szCs w:val="24"/>
        </w:rPr>
        <w:tab/>
        <w:t>Wayne Hammaker</w:t>
      </w:r>
    </w:p>
    <w:p w14:paraId="7EF29F7F" w14:textId="4D0A2F45"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t xml:space="preserve"> Robert Lippi</w:t>
      </w:r>
      <w:r>
        <w:rPr>
          <w:sz w:val="24"/>
          <w:szCs w:val="24"/>
        </w:rPr>
        <w:tab/>
      </w:r>
      <w:r>
        <w:rPr>
          <w:sz w:val="24"/>
          <w:szCs w:val="24"/>
        </w:rPr>
        <w:tab/>
      </w:r>
    </w:p>
    <w:p w14:paraId="3CDDB9BB" w14:textId="0D92E595"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p>
    <w:p w14:paraId="054714F8" w14:textId="12FC2937" w:rsidR="00090B33" w:rsidRDefault="00090B33" w:rsidP="00F60440">
      <w:pPr>
        <w:rPr>
          <w:b/>
          <w:sz w:val="24"/>
          <w:szCs w:val="24"/>
        </w:rPr>
      </w:pPr>
    </w:p>
    <w:p w14:paraId="36F19E03" w14:textId="03E13FD9" w:rsidR="00F60440" w:rsidRDefault="00293A20" w:rsidP="00F60440">
      <w:pPr>
        <w:rPr>
          <w:b/>
          <w:sz w:val="24"/>
          <w:szCs w:val="24"/>
        </w:rPr>
      </w:pPr>
      <w:r>
        <w:rPr>
          <w:b/>
          <w:sz w:val="24"/>
          <w:szCs w:val="24"/>
        </w:rPr>
        <w:t>RESOLUTION</w:t>
      </w:r>
      <w:r w:rsidR="00F60440">
        <w:rPr>
          <w:b/>
          <w:sz w:val="24"/>
          <w:szCs w:val="24"/>
        </w:rPr>
        <w:t xml:space="preserve"> APPLICATION </w:t>
      </w:r>
      <w:r w:rsidR="001B5565">
        <w:rPr>
          <w:b/>
          <w:sz w:val="24"/>
          <w:szCs w:val="24"/>
        </w:rPr>
        <w:t>#689</w:t>
      </w:r>
    </w:p>
    <w:p w14:paraId="6E47AD88" w14:textId="0E20719B" w:rsidR="00F60440" w:rsidRDefault="00F60440" w:rsidP="00F60440">
      <w:pPr>
        <w:rPr>
          <w:sz w:val="24"/>
          <w:szCs w:val="24"/>
        </w:rPr>
      </w:pPr>
      <w:r>
        <w:rPr>
          <w:b/>
          <w:sz w:val="24"/>
          <w:szCs w:val="24"/>
        </w:rPr>
        <w:t>#</w:t>
      </w:r>
      <w:r w:rsidR="001B5565">
        <w:rPr>
          <w:b/>
          <w:sz w:val="24"/>
          <w:szCs w:val="24"/>
        </w:rPr>
        <w:t>689</w:t>
      </w:r>
      <w:r>
        <w:rPr>
          <w:b/>
          <w:sz w:val="24"/>
          <w:szCs w:val="24"/>
        </w:rPr>
        <w:tab/>
      </w:r>
      <w:r w:rsidR="001B5565">
        <w:rPr>
          <w:sz w:val="24"/>
          <w:szCs w:val="24"/>
        </w:rPr>
        <w:t>Tanis Concrete</w:t>
      </w:r>
      <w:r w:rsidR="005B3485">
        <w:rPr>
          <w:sz w:val="24"/>
          <w:szCs w:val="24"/>
        </w:rPr>
        <w:tab/>
      </w:r>
      <w:r w:rsidR="001B5565">
        <w:rPr>
          <w:sz w:val="24"/>
          <w:szCs w:val="24"/>
        </w:rPr>
        <w:t>(Tilcon)</w:t>
      </w:r>
      <w:r>
        <w:rPr>
          <w:sz w:val="24"/>
          <w:szCs w:val="24"/>
        </w:rPr>
        <w:tab/>
        <w:t xml:space="preserve">Block </w:t>
      </w:r>
      <w:r w:rsidR="001B5565">
        <w:rPr>
          <w:sz w:val="24"/>
          <w:szCs w:val="24"/>
        </w:rPr>
        <w:t>5105.01</w:t>
      </w:r>
      <w:r w:rsidR="005B3485">
        <w:rPr>
          <w:sz w:val="24"/>
          <w:szCs w:val="24"/>
        </w:rPr>
        <w:t xml:space="preserve">  Lot </w:t>
      </w:r>
      <w:r w:rsidR="001B5565">
        <w:rPr>
          <w:sz w:val="24"/>
          <w:szCs w:val="24"/>
        </w:rPr>
        <w:t>84</w:t>
      </w:r>
      <w:r>
        <w:rPr>
          <w:sz w:val="24"/>
          <w:szCs w:val="24"/>
        </w:rPr>
        <w:t xml:space="preserve"> </w:t>
      </w:r>
    </w:p>
    <w:p w14:paraId="7B0294F7" w14:textId="2D19C89C" w:rsidR="00090B33" w:rsidRDefault="00090B33" w:rsidP="00F60440">
      <w:pPr>
        <w:rPr>
          <w:sz w:val="24"/>
          <w:szCs w:val="24"/>
        </w:rPr>
      </w:pPr>
    </w:p>
    <w:p w14:paraId="26A5DC11" w14:textId="6B9BD291" w:rsidR="00F60440" w:rsidRDefault="00B75EDD" w:rsidP="00F60440">
      <w:pPr>
        <w:rPr>
          <w:b/>
          <w:sz w:val="24"/>
          <w:szCs w:val="24"/>
        </w:rPr>
      </w:pPr>
      <w:r>
        <w:rPr>
          <w:b/>
          <w:sz w:val="24"/>
          <w:szCs w:val="24"/>
        </w:rPr>
        <w:t>PENDING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Block 2004  Lot 52</w:t>
      </w:r>
    </w:p>
    <w:p w14:paraId="27BFDD04" w14:textId="206983FB" w:rsidR="003B136D" w:rsidRDefault="003B136D" w:rsidP="00F60440">
      <w:pPr>
        <w:rPr>
          <w:sz w:val="24"/>
          <w:szCs w:val="24"/>
        </w:rPr>
      </w:pPr>
      <w:r w:rsidRPr="003B136D">
        <w:rPr>
          <w:b/>
          <w:bCs/>
          <w:sz w:val="24"/>
          <w:szCs w:val="24"/>
        </w:rPr>
        <w:t>#687</w:t>
      </w:r>
      <w:r>
        <w:rPr>
          <w:sz w:val="24"/>
          <w:szCs w:val="24"/>
        </w:rPr>
        <w:tab/>
        <w:t>Bernadette Miglin</w:t>
      </w:r>
      <w:r>
        <w:rPr>
          <w:sz w:val="24"/>
          <w:szCs w:val="24"/>
        </w:rPr>
        <w:tab/>
        <w:t xml:space="preserve">7 Birch </w:t>
      </w:r>
      <w:proofErr w:type="gramStart"/>
      <w:r>
        <w:rPr>
          <w:sz w:val="24"/>
          <w:szCs w:val="24"/>
        </w:rPr>
        <w:t>Road</w:t>
      </w:r>
      <w:r>
        <w:rPr>
          <w:sz w:val="24"/>
          <w:szCs w:val="24"/>
        </w:rPr>
        <w:tab/>
      </w:r>
      <w:r>
        <w:rPr>
          <w:sz w:val="24"/>
          <w:szCs w:val="24"/>
        </w:rPr>
        <w:tab/>
      </w:r>
      <w:r>
        <w:rPr>
          <w:sz w:val="24"/>
          <w:szCs w:val="24"/>
        </w:rPr>
        <w:tab/>
        <w:t>Block</w:t>
      </w:r>
      <w:proofErr w:type="gramEnd"/>
      <w:r>
        <w:rPr>
          <w:sz w:val="24"/>
          <w:szCs w:val="24"/>
        </w:rPr>
        <w:t xml:space="preserve"> 4085 Lot 6</w:t>
      </w:r>
      <w:r w:rsidR="00293A20">
        <w:rPr>
          <w:sz w:val="24"/>
          <w:szCs w:val="24"/>
        </w:rPr>
        <w:t xml:space="preserve"> </w:t>
      </w:r>
      <w:r w:rsidR="005B705D">
        <w:rPr>
          <w:sz w:val="24"/>
          <w:szCs w:val="24"/>
        </w:rPr>
        <w:t>(12/9/20)</w:t>
      </w:r>
    </w:p>
    <w:p w14:paraId="068EAAB0" w14:textId="0AF003A8"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50EFBE73" w:rsidR="00293A20" w:rsidRDefault="00293A20"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t>Block 5060 Lot 21</w:t>
      </w:r>
    </w:p>
    <w:p w14:paraId="186A2A4E" w14:textId="6DBE5857" w:rsidR="00293A20" w:rsidRDefault="00293A20" w:rsidP="00F60440">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t>Block 2004 Lot 7</w:t>
      </w:r>
    </w:p>
    <w:p w14:paraId="3A4FEA35" w14:textId="636E03FD" w:rsidR="00293A20" w:rsidRPr="00293A20" w:rsidRDefault="00293A20" w:rsidP="00F60440">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t>Block 3027 Lot 3</w:t>
      </w:r>
    </w:p>
    <w:p w14:paraId="13709FA5" w14:textId="5D5F4911" w:rsidR="00AB2535" w:rsidRDefault="00293A20" w:rsidP="00F60440">
      <w:pPr>
        <w:rPr>
          <w:b/>
          <w:sz w:val="24"/>
          <w:szCs w:val="24"/>
        </w:rPr>
      </w:pPr>
      <w:r>
        <w:rPr>
          <w:b/>
          <w:sz w:val="24"/>
          <w:szCs w:val="24"/>
        </w:rPr>
        <w:tab/>
      </w:r>
    </w:p>
    <w:p w14:paraId="35494317" w14:textId="506024CD" w:rsidR="001B5565" w:rsidRDefault="001B5565" w:rsidP="00F60440">
      <w:pPr>
        <w:rPr>
          <w:b/>
          <w:sz w:val="24"/>
          <w:szCs w:val="24"/>
        </w:rPr>
      </w:pPr>
      <w:r>
        <w:rPr>
          <w:b/>
          <w:sz w:val="24"/>
          <w:szCs w:val="24"/>
        </w:rPr>
        <w:t>NEW BUSINESS</w:t>
      </w:r>
    </w:p>
    <w:p w14:paraId="31E3E52B" w14:textId="3044210D" w:rsidR="001B5565" w:rsidRPr="00941B06" w:rsidRDefault="00293A20" w:rsidP="001B5565">
      <w:pPr>
        <w:pStyle w:val="ListParagraph"/>
        <w:numPr>
          <w:ilvl w:val="0"/>
          <w:numId w:val="1"/>
        </w:numPr>
        <w:rPr>
          <w:b/>
          <w:sz w:val="24"/>
          <w:szCs w:val="24"/>
        </w:rPr>
      </w:pPr>
      <w:r>
        <w:rPr>
          <w:bCs/>
          <w:sz w:val="24"/>
          <w:szCs w:val="24"/>
        </w:rPr>
        <w:t>Ordinance 33-2020</w:t>
      </w:r>
      <w:r w:rsidR="00941B06">
        <w:rPr>
          <w:bCs/>
          <w:sz w:val="24"/>
          <w:szCs w:val="24"/>
        </w:rPr>
        <w:t xml:space="preserve">  Amending Chapter 92 “Zoning” Article VII “Administration &amp; Enforcement”, Section 92-35 “Occupancy Permits” of the code of the Borough of Bloomingdale  </w:t>
      </w:r>
      <w:r w:rsidR="00941B06" w:rsidRPr="00941B06">
        <w:rPr>
          <w:b/>
          <w:sz w:val="24"/>
          <w:szCs w:val="24"/>
        </w:rPr>
        <w:t>*Note: (revised copy will be sent on Monday)</w:t>
      </w:r>
    </w:p>
    <w:p w14:paraId="5140D5ED" w14:textId="77777777" w:rsidR="001B5565" w:rsidRDefault="001B5565" w:rsidP="00F60440">
      <w:pPr>
        <w:rPr>
          <w:b/>
          <w:sz w:val="24"/>
          <w:szCs w:val="24"/>
        </w:rPr>
      </w:pPr>
    </w:p>
    <w:p w14:paraId="153B8E75" w14:textId="4D019869" w:rsidR="00F60440" w:rsidRDefault="00F60440" w:rsidP="00F60440">
      <w:pPr>
        <w:rPr>
          <w:b/>
          <w:sz w:val="24"/>
          <w:szCs w:val="24"/>
        </w:rPr>
      </w:pPr>
      <w:r>
        <w:rPr>
          <w:b/>
          <w:sz w:val="24"/>
          <w:szCs w:val="24"/>
        </w:rPr>
        <w:t>BILLS</w:t>
      </w:r>
    </w:p>
    <w:p w14:paraId="3794EF7A" w14:textId="7915762A"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941B06">
        <w:rPr>
          <w:iCs/>
          <w:sz w:val="24"/>
          <w:szCs w:val="24"/>
        </w:rPr>
        <w:t>10</w:t>
      </w:r>
      <w:r>
        <w:rPr>
          <w:iCs/>
          <w:sz w:val="24"/>
          <w:szCs w:val="24"/>
        </w:rPr>
        <w:t>/</w:t>
      </w:r>
      <w:r w:rsidR="00941B06">
        <w:rPr>
          <w:iCs/>
          <w:sz w:val="24"/>
          <w:szCs w:val="24"/>
        </w:rPr>
        <w:t>8</w:t>
      </w:r>
      <w:r>
        <w:rPr>
          <w:iCs/>
          <w:sz w:val="24"/>
          <w:szCs w:val="24"/>
        </w:rPr>
        <w:t>/20</w:t>
      </w:r>
      <w:r w:rsidR="00090B33">
        <w:rPr>
          <w:iCs/>
          <w:sz w:val="24"/>
          <w:szCs w:val="24"/>
        </w:rPr>
        <w:t xml:space="preserve"> $</w:t>
      </w:r>
      <w:r w:rsidR="00941B06">
        <w:rPr>
          <w:iCs/>
          <w:sz w:val="24"/>
          <w:szCs w:val="24"/>
        </w:rPr>
        <w:t>250</w:t>
      </w:r>
      <w:r w:rsidR="00090B33">
        <w:rPr>
          <w:iCs/>
          <w:sz w:val="24"/>
          <w:szCs w:val="24"/>
        </w:rPr>
        <w:t xml:space="preserve">, </w:t>
      </w:r>
      <w:r w:rsidR="00090B33">
        <w:rPr>
          <w:b/>
          <w:bCs/>
          <w:i/>
          <w:sz w:val="24"/>
          <w:szCs w:val="24"/>
        </w:rPr>
        <w:t>App 68</w:t>
      </w:r>
      <w:r w:rsidR="001B5565">
        <w:rPr>
          <w:b/>
          <w:bCs/>
          <w:i/>
          <w:sz w:val="24"/>
          <w:szCs w:val="24"/>
        </w:rPr>
        <w:t>7</w:t>
      </w:r>
      <w:r w:rsidR="00090B33">
        <w:rPr>
          <w:b/>
          <w:bCs/>
          <w:i/>
          <w:sz w:val="24"/>
          <w:szCs w:val="24"/>
        </w:rPr>
        <w:t xml:space="preserve"> </w:t>
      </w:r>
      <w:r w:rsidR="001B5565">
        <w:rPr>
          <w:b/>
          <w:bCs/>
          <w:i/>
          <w:sz w:val="24"/>
          <w:szCs w:val="24"/>
        </w:rPr>
        <w:t>Miglin</w:t>
      </w:r>
      <w:r w:rsidR="00090B33">
        <w:rPr>
          <w:b/>
          <w:bCs/>
          <w:i/>
          <w:sz w:val="24"/>
          <w:szCs w:val="24"/>
        </w:rPr>
        <w:t xml:space="preserve"> $</w:t>
      </w:r>
      <w:r w:rsidR="00941B06">
        <w:rPr>
          <w:b/>
          <w:bCs/>
          <w:i/>
          <w:sz w:val="24"/>
          <w:szCs w:val="24"/>
        </w:rPr>
        <w:t>500</w:t>
      </w:r>
    </w:p>
    <w:p w14:paraId="09D88138" w14:textId="5C00377E" w:rsidR="003B136D" w:rsidRP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941B06">
        <w:rPr>
          <w:iCs/>
          <w:sz w:val="24"/>
          <w:szCs w:val="24"/>
        </w:rPr>
        <w:t>10</w:t>
      </w:r>
      <w:r>
        <w:rPr>
          <w:iCs/>
          <w:sz w:val="24"/>
          <w:szCs w:val="24"/>
        </w:rPr>
        <w:t>/</w:t>
      </w:r>
      <w:r w:rsidR="00941B06">
        <w:rPr>
          <w:iCs/>
          <w:sz w:val="24"/>
          <w:szCs w:val="24"/>
        </w:rPr>
        <w:t>8</w:t>
      </w:r>
      <w:r>
        <w:rPr>
          <w:iCs/>
          <w:sz w:val="24"/>
          <w:szCs w:val="24"/>
        </w:rPr>
        <w:t xml:space="preserve">/20 $500, </w:t>
      </w:r>
      <w:r w:rsidRPr="003B136D">
        <w:rPr>
          <w:b/>
          <w:bCs/>
          <w:i/>
          <w:sz w:val="24"/>
          <w:szCs w:val="24"/>
        </w:rPr>
        <w:t xml:space="preserve">App </w:t>
      </w:r>
      <w:r w:rsidR="00941B06">
        <w:rPr>
          <w:b/>
          <w:bCs/>
          <w:i/>
          <w:sz w:val="24"/>
          <w:szCs w:val="24"/>
        </w:rPr>
        <w:t>689</w:t>
      </w:r>
      <w:r w:rsidR="00115225">
        <w:rPr>
          <w:b/>
          <w:bCs/>
          <w:i/>
          <w:sz w:val="24"/>
          <w:szCs w:val="24"/>
        </w:rPr>
        <w:t xml:space="preserve"> </w:t>
      </w:r>
      <w:r w:rsidR="00941B06">
        <w:rPr>
          <w:b/>
          <w:bCs/>
          <w:i/>
          <w:sz w:val="24"/>
          <w:szCs w:val="24"/>
        </w:rPr>
        <w:t>Tanis</w:t>
      </w:r>
      <w:r w:rsidR="00115225">
        <w:rPr>
          <w:b/>
          <w:bCs/>
          <w:i/>
          <w:sz w:val="24"/>
          <w:szCs w:val="24"/>
        </w:rPr>
        <w:t xml:space="preserve"> $</w:t>
      </w:r>
      <w:r w:rsidR="00941B06">
        <w:rPr>
          <w:b/>
          <w:bCs/>
          <w:i/>
          <w:sz w:val="24"/>
          <w:szCs w:val="24"/>
        </w:rPr>
        <w:t>1168</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lastRenderedPageBreak/>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B54FA"/>
    <w:rsid w:val="001B5565"/>
    <w:rsid w:val="00293A20"/>
    <w:rsid w:val="003B136D"/>
    <w:rsid w:val="005B3485"/>
    <w:rsid w:val="005B705D"/>
    <w:rsid w:val="00631D6D"/>
    <w:rsid w:val="00941B06"/>
    <w:rsid w:val="0096221A"/>
    <w:rsid w:val="00A31570"/>
    <w:rsid w:val="00AB2535"/>
    <w:rsid w:val="00B75EDD"/>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3</TotalTime>
  <Pages>2</Pages>
  <Words>257</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2020-11-19T19:55:00Z</dcterms:created>
  <dcterms:modified xsi:type="dcterms:W3CDTF">2020-11-19T19:55:00Z</dcterms:modified>
</cp:coreProperties>
</file>